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EEF77" w14:textId="77777777" w:rsidR="00A31D87" w:rsidRDefault="00A31D87" w:rsidP="00A31D87">
      <w:pPr>
        <w:rPr>
          <w:sz w:val="32"/>
          <w:szCs w:val="32"/>
        </w:rPr>
      </w:pPr>
    </w:p>
    <w:p w14:paraId="100565AD" w14:textId="0078F11E" w:rsidR="00A31D87" w:rsidRDefault="00A31D87" w:rsidP="00A31D87">
      <w:pPr>
        <w:rPr>
          <w:rFonts w:ascii="Calibri" w:hAnsi="Calibri"/>
          <w:sz w:val="16"/>
          <w:szCs w:val="16"/>
        </w:rPr>
      </w:pPr>
      <w:r>
        <w:rPr>
          <w:rFonts w:ascii="Calibri" w:hAnsi="Calibri"/>
        </w:rPr>
        <w:t>The following are the trade names for crack sealant our company intends to use for the PG crack sealer.  I have also provided the names of our manufacturer/supplier.</w:t>
      </w:r>
    </w:p>
    <w:p w14:paraId="3A1A4F3A" w14:textId="77777777" w:rsidR="00A31D87" w:rsidRDefault="00A31D87" w:rsidP="00A31D87">
      <w:pPr>
        <w:rPr>
          <w:rFonts w:ascii="Calibri" w:hAnsi="Calibri"/>
          <w:sz w:val="16"/>
          <w:szCs w:val="16"/>
        </w:rPr>
      </w:pPr>
    </w:p>
    <w:p w14:paraId="1E5E3273" w14:textId="77777777" w:rsidR="00A31D87" w:rsidRDefault="00A31D87" w:rsidP="00A31D87">
      <w:pPr>
        <w:rPr>
          <w:rFonts w:ascii="Calibri" w:hAnsi="Calibri"/>
          <w:sz w:val="16"/>
          <w:szCs w:val="16"/>
        </w:rPr>
      </w:pPr>
    </w:p>
    <w:p w14:paraId="1EC2191B" w14:textId="77777777" w:rsidR="00A31D87" w:rsidRDefault="00A31D87" w:rsidP="00A31D87">
      <w:pPr>
        <w:rPr>
          <w:rFonts w:ascii="Calibri" w:hAnsi="Calibri"/>
          <w:b/>
          <w:sz w:val="20"/>
        </w:rPr>
      </w:pPr>
      <w:r>
        <w:rPr>
          <w:rFonts w:ascii="Calibri" w:hAnsi="Calibri"/>
          <w:sz w:val="20"/>
        </w:rPr>
        <w:t>Asphalt Binder: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042EA4">
        <w:rPr>
          <w:rFonts w:ascii="Calibri" w:hAnsi="Calibri"/>
          <w:b/>
          <w:sz w:val="20"/>
        </w:rPr>
        <w:t>PG 64-22</w:t>
      </w:r>
    </w:p>
    <w:p w14:paraId="1749E48C" w14:textId="77777777" w:rsidR="00A31D87" w:rsidRDefault="00A31D87" w:rsidP="00A31D87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Manufacturer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  <w:t>Tri-Products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</w:p>
    <w:p w14:paraId="08D18A22" w14:textId="77777777" w:rsidR="00A31D87" w:rsidRDefault="00A31D87" w:rsidP="00A31D87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  <w:t>All States Materials Group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</w:p>
    <w:p w14:paraId="69ACE176" w14:textId="77777777" w:rsidR="00A31D87" w:rsidRDefault="00A31D87" w:rsidP="00A31D87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  <w:t>325 Amherst Rd., Rte. 116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</w:p>
    <w:p w14:paraId="28526507" w14:textId="77777777" w:rsidR="00A31D87" w:rsidRDefault="00A31D87" w:rsidP="00A31D87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  <w:t>Sunderland, MA  01375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</w:p>
    <w:p w14:paraId="7BFA8C5D" w14:textId="77777777" w:rsidR="00A31D87" w:rsidRDefault="00A31D87" w:rsidP="00A31D87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  <w:t>Phone: (413) 665-7021</w:t>
      </w:r>
    </w:p>
    <w:p w14:paraId="55E7CF49" w14:textId="77777777" w:rsidR="00A31D87" w:rsidRDefault="00A31D87" w:rsidP="00A31D87">
      <w:pPr>
        <w:rPr>
          <w:rFonts w:ascii="Calibri" w:hAnsi="Calibri"/>
          <w:sz w:val="20"/>
        </w:rPr>
      </w:pPr>
    </w:p>
    <w:p w14:paraId="7E08366D" w14:textId="33AC7148" w:rsidR="0060428A" w:rsidRDefault="0060428A" w:rsidP="00141FD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55D73635" w14:textId="79829DA9" w:rsidR="0060428A" w:rsidRPr="0060428A" w:rsidRDefault="0060428A" w:rsidP="00141FD0">
      <w:pPr>
        <w:rPr>
          <w:sz w:val="18"/>
          <w:szCs w:val="18"/>
        </w:rPr>
      </w:pPr>
    </w:p>
    <w:sectPr w:rsidR="0060428A" w:rsidRPr="0060428A" w:rsidSect="007B5C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960" w:right="1080" w:bottom="180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8848" w14:textId="77777777" w:rsidR="00CC60E3" w:rsidRDefault="00CC60E3" w:rsidP="00D26B1B">
      <w:r>
        <w:separator/>
      </w:r>
    </w:p>
  </w:endnote>
  <w:endnote w:type="continuationSeparator" w:id="0">
    <w:p w14:paraId="706DEE4E" w14:textId="77777777" w:rsidR="00CC60E3" w:rsidRDefault="00CC60E3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Unica Pro Light">
    <w:altName w:val="Calibri"/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TC Caslon Long Pro">
    <w:altName w:val="Calibri"/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DF75" w14:textId="77777777" w:rsidR="00065D9F" w:rsidRDefault="00065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8E81" w14:textId="77777777" w:rsidR="00065D9F" w:rsidRDefault="00065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CECC" w14:textId="77777777" w:rsidR="00CC60E3" w:rsidRDefault="00CC60E3" w:rsidP="00D26B1B">
      <w:r>
        <w:separator/>
      </w:r>
    </w:p>
  </w:footnote>
  <w:footnote w:type="continuationSeparator" w:id="0">
    <w:p w14:paraId="468FFC2F" w14:textId="77777777" w:rsidR="00CC60E3" w:rsidRDefault="00CC60E3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1E8A" w14:textId="77777777" w:rsidR="00065D9F" w:rsidRDefault="00065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0" wp14:anchorId="18836DA6" wp14:editId="1CC37315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F4DC" w14:textId="77777777" w:rsidR="00065D9F" w:rsidRDefault="00065D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3311F"/>
    <w:rsid w:val="00042EA4"/>
    <w:rsid w:val="00065D9F"/>
    <w:rsid w:val="00066234"/>
    <w:rsid w:val="00141FD0"/>
    <w:rsid w:val="00197221"/>
    <w:rsid w:val="002C15F1"/>
    <w:rsid w:val="003755F1"/>
    <w:rsid w:val="003F242F"/>
    <w:rsid w:val="004820C4"/>
    <w:rsid w:val="004E644B"/>
    <w:rsid w:val="004F4E87"/>
    <w:rsid w:val="004F6A51"/>
    <w:rsid w:val="00511746"/>
    <w:rsid w:val="005B274B"/>
    <w:rsid w:val="0060428A"/>
    <w:rsid w:val="0078035C"/>
    <w:rsid w:val="007B5C62"/>
    <w:rsid w:val="009B1F37"/>
    <w:rsid w:val="009E70FE"/>
    <w:rsid w:val="00A161AE"/>
    <w:rsid w:val="00A31D87"/>
    <w:rsid w:val="00A45A6B"/>
    <w:rsid w:val="00C575A1"/>
    <w:rsid w:val="00CB181D"/>
    <w:rsid w:val="00CC60E3"/>
    <w:rsid w:val="00D26B1B"/>
    <w:rsid w:val="00D34BE2"/>
    <w:rsid w:val="00E33E45"/>
    <w:rsid w:val="00F00C9B"/>
    <w:rsid w:val="00F56CA5"/>
    <w:rsid w:val="00FB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paragraph" w:styleId="BalloonText">
    <w:name w:val="Balloon Text"/>
    <w:basedOn w:val="Normal"/>
    <w:link w:val="BalloonTextChar"/>
    <w:uiPriority w:val="99"/>
    <w:semiHidden/>
    <w:unhideWhenUsed/>
    <w:rsid w:val="000662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 theme colors">
      <a:dk1>
        <a:srgbClr val="101820"/>
      </a:dk1>
      <a:lt1>
        <a:sysClr val="window" lastClr="FFFFFF"/>
      </a:lt1>
      <a:dk2>
        <a:srgbClr val="101820"/>
      </a:dk2>
      <a:lt2>
        <a:srgbClr val="E7E6E6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2</cp:revision>
  <cp:lastPrinted>2022-09-21T13:12:00Z</cp:lastPrinted>
  <dcterms:created xsi:type="dcterms:W3CDTF">2023-09-08T16:09:00Z</dcterms:created>
  <dcterms:modified xsi:type="dcterms:W3CDTF">2023-09-08T16:09:00Z</dcterms:modified>
</cp:coreProperties>
</file>